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B6" w:rsidRPr="007661DE" w:rsidRDefault="00AE33B6" w:rsidP="00AE33B6">
      <w:pPr>
        <w:ind w:left="6237"/>
        <w:rPr>
          <w:rFonts w:ascii="Times New Roman" w:hAnsi="Times New Roman"/>
          <w:b/>
          <w:sz w:val="24"/>
          <w:szCs w:val="24"/>
        </w:rPr>
      </w:pPr>
      <w:r w:rsidRPr="007661DE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 w:rsidRPr="007661DE">
        <w:rPr>
          <w:rFonts w:ascii="Times New Roman" w:hAnsi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/>
          <w:b/>
          <w:sz w:val="24"/>
          <w:szCs w:val="24"/>
        </w:rPr>
        <w:br/>
      </w:r>
      <w:r w:rsidR="008467D2">
        <w:rPr>
          <w:rFonts w:ascii="Times New Roman" w:hAnsi="Times New Roman"/>
          <w:b/>
          <w:bCs/>
          <w:sz w:val="24"/>
          <w:szCs w:val="24"/>
        </w:rPr>
        <w:t xml:space="preserve">ООО «ДОКТОР ДЕНТ </w:t>
      </w:r>
      <w:r w:rsidR="00C76048">
        <w:rPr>
          <w:rFonts w:ascii="Times New Roman" w:hAnsi="Times New Roman"/>
          <w:b/>
          <w:bCs/>
          <w:sz w:val="24"/>
          <w:szCs w:val="24"/>
        </w:rPr>
        <w:t>СЕВЕР</w:t>
      </w:r>
      <w:r w:rsidRPr="00897385">
        <w:rPr>
          <w:rFonts w:ascii="Times New Roman" w:hAnsi="Times New Roman"/>
          <w:b/>
          <w:bCs/>
          <w:sz w:val="24"/>
          <w:szCs w:val="24"/>
        </w:rPr>
        <w:t>»</w:t>
      </w:r>
      <w:r w:rsidRPr="00897385">
        <w:rPr>
          <w:rFonts w:ascii="Times New Roman" w:hAnsi="Times New Roman"/>
          <w:b/>
          <w:bCs/>
          <w:sz w:val="24"/>
          <w:szCs w:val="24"/>
        </w:rPr>
        <w:br/>
        <w:t>_____________</w:t>
      </w:r>
      <w:r w:rsidRPr="007661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Письманик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В.С.</w:t>
      </w:r>
    </w:p>
    <w:p w:rsidR="00AE33B6" w:rsidRPr="007661DE" w:rsidRDefault="008467D2" w:rsidP="00AE33B6">
      <w:pPr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E33B6">
        <w:rPr>
          <w:rFonts w:ascii="Times New Roman" w:hAnsi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sz w:val="24"/>
          <w:szCs w:val="24"/>
        </w:rPr>
        <w:t xml:space="preserve"> 2014</w:t>
      </w:r>
      <w:r w:rsidR="00AE33B6" w:rsidRPr="007661DE">
        <w:rPr>
          <w:rFonts w:ascii="Times New Roman" w:hAnsi="Times New Roman"/>
          <w:b/>
          <w:sz w:val="24"/>
          <w:szCs w:val="24"/>
        </w:rPr>
        <w:t xml:space="preserve"> г.</w:t>
      </w: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B1" w:rsidRPr="00FA1832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832">
        <w:rPr>
          <w:rFonts w:ascii="Times New Roman" w:hAnsi="Times New Roman" w:cs="Times New Roman"/>
          <w:b/>
          <w:bCs/>
          <w:sz w:val="24"/>
          <w:szCs w:val="24"/>
        </w:rPr>
        <w:t>Порядок оказания медицинской помощи взрослому населению при стоматологических заболеваниях</w:t>
      </w:r>
      <w:r w:rsidR="00AE33B6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8459B1" w:rsidRDefault="00AE33B6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385">
        <w:rPr>
          <w:rFonts w:ascii="Times New Roman" w:hAnsi="Times New Roman"/>
          <w:b/>
          <w:bCs/>
          <w:sz w:val="24"/>
          <w:szCs w:val="24"/>
        </w:rPr>
        <w:t>ООО «ДОКТОР ДЕНТ</w:t>
      </w:r>
      <w:r w:rsidR="00C76048">
        <w:rPr>
          <w:rFonts w:ascii="Times New Roman" w:hAnsi="Times New Roman"/>
          <w:b/>
          <w:bCs/>
          <w:sz w:val="24"/>
          <w:szCs w:val="24"/>
        </w:rPr>
        <w:t xml:space="preserve"> СЕВЕР</w:t>
      </w:r>
      <w:bookmarkStart w:id="0" w:name="_GoBack"/>
      <w:bookmarkEnd w:id="0"/>
      <w:r w:rsidRPr="00897385">
        <w:rPr>
          <w:rFonts w:ascii="Times New Roman" w:hAnsi="Times New Roman"/>
          <w:b/>
          <w:bCs/>
          <w:sz w:val="24"/>
          <w:szCs w:val="24"/>
        </w:rPr>
        <w:t>»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B1" w:rsidRPr="00FA1832" w:rsidRDefault="008459B1" w:rsidP="00893E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 xml:space="preserve">Данный порядок разработан на основании «Порядка оказания медицинской помощи взрослому населению  при стоматологических заболеваниях», утвержденного Приказом от 7 декабря 2011 г. N 1496н Минздрава РФ. Порядок разработан в качестве руководящего материала для использования всеми врачами 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и устанавливает правила оказания медицинской помощи взрослому населению при стоматологических заболеваниях  в клинике.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A1832">
        <w:rPr>
          <w:rFonts w:ascii="Times New Roman" w:hAnsi="Times New Roman" w:cs="Times New Roman"/>
          <w:sz w:val="24"/>
          <w:szCs w:val="24"/>
        </w:rPr>
        <w:t xml:space="preserve">. Оказание медицинской услуг взрослому населению осуществляется в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при стоматологических заболеваниях в рамках видов работ указанных в действующей лицензии организации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1832">
        <w:rPr>
          <w:rFonts w:ascii="Times New Roman" w:hAnsi="Times New Roman" w:cs="Times New Roman"/>
          <w:sz w:val="24"/>
          <w:szCs w:val="24"/>
        </w:rPr>
        <w:t>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3. Медицинская помощь взрослому населению при стоматологических заболеваниях и состояниях, представляющих угрозу жизни, оказывается в экстренной форме с последующим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BE5">
        <w:rPr>
          <w:rFonts w:ascii="Times New Roman" w:hAnsi="Times New Roman" w:cs="Times New Roman"/>
          <w:sz w:val="24"/>
          <w:szCs w:val="24"/>
        </w:rPr>
        <w:t xml:space="preserve">влением при необходимости </w:t>
      </w:r>
      <w:r>
        <w:rPr>
          <w:rFonts w:ascii="Times New Roman" w:hAnsi="Times New Roman" w:cs="Times New Roman"/>
          <w:sz w:val="24"/>
          <w:szCs w:val="24"/>
        </w:rPr>
        <w:t>в стационар.</w:t>
      </w:r>
    </w:p>
    <w:p w:rsidR="008459B1" w:rsidRPr="00FA1832" w:rsidRDefault="008459B1" w:rsidP="00893E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заболеваниях </w:t>
      </w:r>
      <w:r w:rsidRPr="00FA1832">
        <w:rPr>
          <w:rFonts w:ascii="Times New Roman" w:hAnsi="Times New Roman" w:cs="Times New Roman"/>
          <w:sz w:val="24"/>
          <w:szCs w:val="24"/>
        </w:rPr>
        <w:t>в ам</w:t>
      </w:r>
      <w:r>
        <w:rPr>
          <w:rFonts w:ascii="Times New Roman" w:hAnsi="Times New Roman" w:cs="Times New Roman"/>
          <w:sz w:val="24"/>
          <w:szCs w:val="24"/>
        </w:rPr>
        <w:t xml:space="preserve">булаторных условиях оказывается </w:t>
      </w:r>
      <w:r w:rsidRPr="00FA1832">
        <w:rPr>
          <w:rFonts w:ascii="Times New Roman" w:hAnsi="Times New Roman" w:cs="Times New Roman"/>
          <w:sz w:val="24"/>
          <w:szCs w:val="24"/>
        </w:rPr>
        <w:t xml:space="preserve"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врачами</w:t>
      </w:r>
      <w:r>
        <w:rPr>
          <w:rFonts w:ascii="Times New Roman" w:hAnsi="Times New Roman" w:cs="Times New Roman"/>
          <w:sz w:val="24"/>
          <w:szCs w:val="24"/>
        </w:rPr>
        <w:t xml:space="preserve"> стоматологами </w:t>
      </w:r>
      <w:proofErr w:type="gramStart"/>
      <w:r w:rsidRPr="00FA183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A1832">
        <w:rPr>
          <w:rFonts w:ascii="Times New Roman" w:hAnsi="Times New Roman" w:cs="Times New Roman"/>
          <w:sz w:val="24"/>
          <w:szCs w:val="24"/>
        </w:rPr>
        <w:t>ртодонтами, (далее - врачи стоматологического профиля),  с привлечение по договору специалистов зубопротезных работ - зубных техников;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1832">
        <w:rPr>
          <w:rFonts w:ascii="Times New Roman" w:hAnsi="Times New Roman" w:cs="Times New Roman"/>
          <w:sz w:val="24"/>
          <w:szCs w:val="24"/>
        </w:rPr>
        <w:t>. Профилактика стоматологических заболеваний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1832">
        <w:rPr>
          <w:rFonts w:ascii="Times New Roman" w:hAnsi="Times New Roman" w:cs="Times New Roman"/>
          <w:sz w:val="24"/>
          <w:szCs w:val="24"/>
        </w:rPr>
        <w:t xml:space="preserve">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6" w:tooltip="Приказ Минздравсоцразвития РФ от 03.12.2009 N 944н &quot;Об утверждении Порядка оказания медицинской помощи онкологическим больным&quot; (Зарегистрировано в Минюсте РФ 15.12.2009 N 15605)------------ Утратил силу{КонсультантПлюс}" w:history="1">
        <w:r w:rsidRPr="000476F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Pr="00893E01" w:rsidRDefault="008459B1" w:rsidP="00893E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3E0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 организации  деятельности по оказанию медицинской помощи  взрослому населению  со стоматологическими заболеваниями в </w:t>
      </w:r>
      <w:r w:rsidR="00AE33B6" w:rsidRPr="00AE33B6">
        <w:rPr>
          <w:rFonts w:ascii="Times New Roman" w:hAnsi="Times New Roman"/>
          <w:b/>
          <w:bCs/>
          <w:sz w:val="24"/>
          <w:szCs w:val="24"/>
        </w:rPr>
        <w:t>ООО «ДОКТОР ДЕНТ»</w:t>
      </w:r>
    </w:p>
    <w:p w:rsidR="008459B1" w:rsidRPr="00FA1832" w:rsidRDefault="008459B1" w:rsidP="00893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1832">
        <w:rPr>
          <w:rFonts w:ascii="Times New Roman" w:hAnsi="Times New Roman" w:cs="Times New Roman"/>
          <w:sz w:val="24"/>
          <w:szCs w:val="24"/>
        </w:rPr>
        <w:t>1. Положение регулирует вопросы организации деятельности стоматологической клиники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клиники)</w:t>
      </w:r>
      <w:r w:rsidRPr="00FA1832">
        <w:rPr>
          <w:rFonts w:ascii="Times New Roman" w:hAnsi="Times New Roman" w:cs="Times New Roman"/>
          <w:sz w:val="24"/>
          <w:szCs w:val="24"/>
        </w:rPr>
        <w:t>, оказывающей медицинскую помощь больным стоматологическими заболеваниями в амбулаторных условиях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A1832">
        <w:rPr>
          <w:rFonts w:ascii="Times New Roman" w:hAnsi="Times New Roman" w:cs="Times New Roman"/>
          <w:sz w:val="24"/>
          <w:szCs w:val="24"/>
        </w:rPr>
        <w:t xml:space="preserve">2. Стоматологическая клиника является самостоятельной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и создана </w:t>
      </w:r>
      <w:r w:rsidRPr="00FA1832">
        <w:rPr>
          <w:rFonts w:ascii="Times New Roman" w:hAnsi="Times New Roman" w:cs="Times New Roman"/>
          <w:sz w:val="24"/>
          <w:szCs w:val="24"/>
        </w:rPr>
        <w:t xml:space="preserve">для оказания первичной медико-санитарной и специализированной медицинской помощи в соответствии с </w:t>
      </w:r>
      <w:r w:rsidRPr="00893E01">
        <w:rPr>
          <w:rFonts w:ascii="Times New Roman" w:hAnsi="Times New Roman" w:cs="Times New Roman"/>
          <w:sz w:val="24"/>
          <w:szCs w:val="24"/>
        </w:rPr>
        <w:t>«</w:t>
      </w:r>
      <w:hyperlink w:anchor="Par30" w:tooltip="Ссылка на текущий документ" w:history="1">
        <w:r w:rsidRPr="00893E0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взрослому населению при 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>, утвержденным от 7 декабря 2011 г. N 1496н Минздрава РФ.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Pr="00FA1832">
        <w:rPr>
          <w:rFonts w:ascii="Times New Roman" w:hAnsi="Times New Roman" w:cs="Times New Roman"/>
          <w:sz w:val="24"/>
          <w:szCs w:val="24"/>
        </w:rPr>
        <w:t>. В структур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детски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стоматологически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деятельность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893E01">
        <w:rPr>
          <w:rFonts w:ascii="Times New Roman" w:hAnsi="Times New Roman" w:cs="Times New Roman"/>
          <w:sz w:val="24"/>
          <w:szCs w:val="24"/>
        </w:rPr>
        <w:t>с «</w:t>
      </w:r>
      <w:hyperlink r:id="rId7" w:tooltip="Приказ Минздравсоцразвития РФ от 03.12.2009 N 946н &quot;Об утверждении Порядка оказания медицинской помощи детям, страдающим стоматологическими заболеваниями&quot; (Зарегистрировано в Минюсте РФ 10.02.2010 N 16348)------------ Утратил силу{КонсультантПлюс}" w:history="1">
        <w:r w:rsidRPr="00893E0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детям, страдающим стоматологическими заболеваниями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, утвержденным приказом Минздравсоцразвития России от 03.12.2009 N 946н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E01">
        <w:rPr>
          <w:rFonts w:ascii="Times New Roman" w:hAnsi="Times New Roman" w:cs="Times New Roman"/>
          <w:sz w:val="24"/>
          <w:szCs w:val="24"/>
        </w:rPr>
        <w:t>1.4. Функции стоматологической клиники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е первичной медико-санитарной и/</w:t>
      </w:r>
      <w:r w:rsidRPr="00FA1832">
        <w:rPr>
          <w:rFonts w:ascii="Times New Roman" w:hAnsi="Times New Roman" w:cs="Times New Roman"/>
          <w:sz w:val="24"/>
          <w:szCs w:val="24"/>
        </w:rPr>
        <w:t>или специализированной стоматологической помощи взрослому населению при стоматологических заболеваниях;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832">
        <w:rPr>
          <w:rFonts w:ascii="Times New Roman" w:hAnsi="Times New Roman" w:cs="Times New Roman"/>
          <w:sz w:val="24"/>
          <w:szCs w:val="24"/>
        </w:rPr>
        <w:t>организация лечебно-диагностического процесса при стоматологических заболеваниях;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проведение комплексного </w:t>
      </w:r>
      <w:proofErr w:type="spellStart"/>
      <w:r w:rsidRPr="00654BE5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654BE5">
        <w:rPr>
          <w:rFonts w:ascii="Times New Roman" w:hAnsi="Times New Roman" w:cs="Times New Roman"/>
          <w:sz w:val="24"/>
          <w:szCs w:val="24"/>
        </w:rPr>
        <w:t xml:space="preserve"> лечения взрослого населения с зубочелюстно-лицевыми аномалиями и деформациями;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внедрение современных методов профилактики, диагностики и лечения стоматологических заболеваний;</w:t>
      </w:r>
    </w:p>
    <w:p w:rsidR="008459B1" w:rsidRPr="00654BE5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проведение санитарно-просветительской работы среди населения;</w:t>
      </w:r>
    </w:p>
    <w:p w:rsidR="008459B1" w:rsidRDefault="008459B1" w:rsidP="00CF4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8459B1" w:rsidRPr="00FA1832" w:rsidRDefault="008459B1" w:rsidP="00CF4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739E4" w:rsidRDefault="008459B1" w:rsidP="00893E0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39E4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</w:t>
      </w:r>
      <w:r w:rsidRPr="00AE33B6">
        <w:rPr>
          <w:rFonts w:ascii="Times New Roman" w:hAnsi="Times New Roman" w:cs="Times New Roman"/>
          <w:b/>
          <w:bCs/>
          <w:sz w:val="24"/>
          <w:szCs w:val="24"/>
        </w:rPr>
        <w:t xml:space="preserve">штата  </w:t>
      </w:r>
      <w:r w:rsidR="00AE33B6" w:rsidRPr="00AE33B6">
        <w:rPr>
          <w:rFonts w:ascii="Times New Roman" w:hAnsi="Times New Roman"/>
          <w:b/>
          <w:bCs/>
          <w:sz w:val="24"/>
          <w:szCs w:val="24"/>
        </w:rPr>
        <w:t>ООО «ДОКТОР ДЕНТ»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A1832">
        <w:rPr>
          <w:rFonts w:ascii="Times New Roman" w:hAnsi="Times New Roman" w:cs="Times New Roman"/>
          <w:sz w:val="24"/>
          <w:szCs w:val="24"/>
        </w:rPr>
        <w:t xml:space="preserve">Организационная структура и штатная численность персонала клиники определяется с учетом объема оказываемой медицинской </w:t>
      </w:r>
      <w:r>
        <w:rPr>
          <w:rFonts w:ascii="Times New Roman" w:hAnsi="Times New Roman" w:cs="Times New Roman"/>
          <w:sz w:val="24"/>
          <w:szCs w:val="24"/>
        </w:rPr>
        <w:t>стоматологической помощи взрослому населению и с</w:t>
      </w:r>
      <w:r w:rsidRPr="00FA1832">
        <w:rPr>
          <w:rFonts w:ascii="Times New Roman" w:hAnsi="Times New Roman" w:cs="Times New Roman"/>
          <w:sz w:val="24"/>
          <w:szCs w:val="24"/>
        </w:rPr>
        <w:t xml:space="preserve"> учетом рекомендуемых штатных нормативов медицинского и другого персонала согласно </w:t>
      </w:r>
      <w:hyperlink w:anchor="Par293" w:tooltip="Ссылка на текущий документ" w:history="1">
        <w:r w:rsidRPr="00893E01">
          <w:rPr>
            <w:rFonts w:ascii="Times New Roman" w:hAnsi="Times New Roman" w:cs="Times New Roman"/>
            <w:sz w:val="24"/>
            <w:szCs w:val="24"/>
          </w:rPr>
          <w:t>приложению N 6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вышеуказанному «</w:t>
      </w:r>
      <w:r w:rsidRPr="00FA1832">
        <w:rPr>
          <w:rFonts w:ascii="Times New Roman" w:hAnsi="Times New Roman" w:cs="Times New Roman"/>
          <w:sz w:val="24"/>
          <w:szCs w:val="24"/>
        </w:rPr>
        <w:t>Порядку оказания медицинской помощи взрослому населению при 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гла</w:t>
      </w:r>
      <w:r w:rsidR="00AE33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ного врача </w:t>
      </w:r>
      <w:r w:rsidRPr="00FA1832">
        <w:rPr>
          <w:rFonts w:ascii="Times New Roman" w:hAnsi="Times New Roman" w:cs="Times New Roman"/>
          <w:sz w:val="24"/>
          <w:szCs w:val="24"/>
        </w:rPr>
        <w:t xml:space="preserve">стоматологической клиники назначается специалист с высшим медицинским образованием, соответствующий Квалификационным </w:t>
      </w:r>
      <w:hyperlink r:id="rId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образованием в сфере здравоохранения, утвержденным приказом Минздравсоцразвития России от 07.07.2009 N 415н, по специальностям "стоматология", "</w:t>
      </w:r>
      <w:hyperlink r:id="rId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общей практики",  </w:t>
      </w:r>
      <w:hyperlink r:id="rId1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"ортодонтия"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>, "</w:t>
      </w:r>
      <w:hyperlink r:id="rId1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терапевтическая", "</w:t>
      </w:r>
      <w:hyperlink r:id="rId1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ортопедическая", "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хирургическая", "челюстно-лицевая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хирургия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>", "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здравоохранения и общественное здоровье", а также Квалификационным </w:t>
      </w:r>
      <w:hyperlink r:id="rId1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На должность врача-стоматолога профильно</w:t>
      </w:r>
      <w:r>
        <w:rPr>
          <w:rFonts w:ascii="Times New Roman" w:hAnsi="Times New Roman" w:cs="Times New Roman"/>
          <w:sz w:val="24"/>
          <w:szCs w:val="24"/>
        </w:rPr>
        <w:t>й специализации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стоматологической </w:t>
      </w:r>
      <w:r w:rsidRPr="00FA1832">
        <w:rPr>
          <w:rFonts w:ascii="Times New Roman" w:hAnsi="Times New Roman" w:cs="Times New Roman"/>
          <w:sz w:val="24"/>
          <w:szCs w:val="24"/>
        </w:rPr>
        <w:t xml:space="preserve">клиники назначается специалист соответствующего стоматологического профиля, соответствующий </w:t>
      </w:r>
      <w:r w:rsidRPr="00893E01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образованием в сфере здравоохранения, утвержденным приказом Минздравсоцразвития России от 07.07.2009 N 415н  по специальностям "стоматология", "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общей практики",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"ортодонтия"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"стоматология терапевтическая"</w:t>
        </w:r>
      </w:hyperlink>
      <w:r w:rsidRPr="00893E01">
        <w:rPr>
          <w:rFonts w:ascii="Times New Roman" w:hAnsi="Times New Roman" w:cs="Times New Roman"/>
          <w:sz w:val="24"/>
          <w:szCs w:val="24"/>
        </w:rPr>
        <w:t>, "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хирургическая", "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" w:history="1">
        <w:r w:rsidRPr="00893E01">
          <w:rPr>
            <w:rFonts w:ascii="Times New Roman" w:hAnsi="Times New Roman" w:cs="Times New Roman"/>
            <w:sz w:val="24"/>
            <w:szCs w:val="24"/>
          </w:rPr>
          <w:t>стоматология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ортопедическая", «рентгенология в стоматологии», а также Квалификационным </w:t>
      </w:r>
      <w:hyperlink r:id="rId2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</w:p>
    <w:p w:rsidR="008459B1" w:rsidRPr="00893E0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93E01">
        <w:rPr>
          <w:rFonts w:ascii="Times New Roman" w:hAnsi="Times New Roman" w:cs="Times New Roman"/>
          <w:sz w:val="24"/>
          <w:szCs w:val="24"/>
        </w:rPr>
        <w:t xml:space="preserve">. На должность медицинской сестры стоматологической поликлиники назначается специалист, соответствующий Квалификационным </w:t>
      </w:r>
      <w:hyperlink r:id="rId2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характеристикам</w:t>
        </w:r>
      </w:hyperlink>
      <w:r w:rsidRPr="00893E01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приказом Минздравсоцразвития России от 23.07.2010 N 541н, по специальности "медицинская </w:t>
      </w:r>
      <w:hyperlink r:id="rId2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" w:history="1">
        <w:r w:rsidRPr="00893E01">
          <w:rPr>
            <w:rFonts w:ascii="Times New Roman" w:hAnsi="Times New Roman" w:cs="Times New Roman"/>
            <w:sz w:val="24"/>
            <w:szCs w:val="24"/>
          </w:rPr>
          <w:t>сестра</w:t>
        </w:r>
      </w:hyperlink>
      <w:r w:rsidRPr="00893E01">
        <w:rPr>
          <w:rFonts w:ascii="Times New Roman" w:hAnsi="Times New Roman" w:cs="Times New Roman"/>
          <w:sz w:val="24"/>
          <w:szCs w:val="24"/>
        </w:rPr>
        <w:t>".</w:t>
      </w: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ind w:firstLine="540"/>
        <w:jc w:val="both"/>
        <w:rPr>
          <w:rFonts w:cs="Times New Roman"/>
        </w:rPr>
      </w:pPr>
    </w:p>
    <w:p w:rsidR="008459B1" w:rsidRDefault="008459B1" w:rsidP="00893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6F1">
        <w:rPr>
          <w:rFonts w:ascii="Times New Roman" w:hAnsi="Times New Roman" w:cs="Times New Roman"/>
          <w:sz w:val="24"/>
          <w:szCs w:val="24"/>
        </w:rPr>
        <w:t>2.5.  Штатное расписание</w:t>
      </w:r>
      <w:r w:rsidRPr="00A37AF7">
        <w:rPr>
          <w:rFonts w:ascii="Times New Roman" w:hAnsi="Times New Roman" w:cs="Times New Roman"/>
          <w:sz w:val="24"/>
          <w:szCs w:val="24"/>
        </w:rPr>
        <w:t xml:space="preserve"> 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AF7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37AF7">
        <w:rPr>
          <w:rFonts w:ascii="Times New Roman" w:hAnsi="Times New Roman" w:cs="Times New Roman"/>
          <w:sz w:val="24"/>
          <w:szCs w:val="24"/>
        </w:rPr>
        <w:t>Генеральный директор с совмещением обязанностей главного врача -  1 шт. единица</w:t>
      </w:r>
    </w:p>
    <w:p w:rsidR="008459B1" w:rsidRDefault="008459B1" w:rsidP="00FF29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          - </w:t>
      </w:r>
      <w:r w:rsidR="008467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шт. единицы</w:t>
      </w:r>
    </w:p>
    <w:p w:rsidR="008459B1" w:rsidRPr="00A37AF7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  <w:u w:val="single"/>
        </w:rPr>
        <w:t xml:space="preserve">Врачи  стоматологи  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Терапевт     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8467D2">
        <w:rPr>
          <w:rFonts w:ascii="Times New Roman" w:hAnsi="Times New Roman" w:cs="Times New Roman"/>
          <w:sz w:val="24"/>
          <w:szCs w:val="24"/>
        </w:rPr>
        <w:t>2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Ортопед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>-   1 шт. единица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Ортодонт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 </w:t>
      </w: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Хирург</w:t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 xml:space="preserve">-  </w:t>
      </w:r>
      <w:r w:rsidR="008467D2">
        <w:rPr>
          <w:rFonts w:ascii="Times New Roman" w:hAnsi="Times New Roman" w:cs="Times New Roman"/>
          <w:sz w:val="24"/>
          <w:szCs w:val="24"/>
        </w:rPr>
        <w:t>1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Рентгенолог</w:t>
      </w:r>
      <w:r w:rsidRPr="00654BE5">
        <w:rPr>
          <w:rFonts w:ascii="Times New Roman" w:hAnsi="Times New Roman" w:cs="Times New Roman"/>
          <w:sz w:val="24"/>
          <w:szCs w:val="24"/>
        </w:rPr>
        <w:tab/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-  0,5 шт. единица</w:t>
      </w:r>
    </w:p>
    <w:p w:rsidR="008459B1" w:rsidRPr="00654BE5" w:rsidRDefault="008459B1" w:rsidP="00FF29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Общей практики</w:t>
      </w:r>
      <w:r w:rsidRPr="00654BE5">
        <w:rPr>
          <w:rFonts w:ascii="Times New Roman" w:hAnsi="Times New Roman" w:cs="Times New Roman"/>
          <w:sz w:val="24"/>
          <w:szCs w:val="24"/>
        </w:rPr>
        <w:tab/>
        <w:t xml:space="preserve">- 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F2910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910">
        <w:rPr>
          <w:rFonts w:ascii="Times New Roman" w:hAnsi="Times New Roman" w:cs="Times New Roman"/>
          <w:sz w:val="24"/>
          <w:szCs w:val="24"/>
          <w:u w:val="single"/>
        </w:rPr>
        <w:t>Средний медицинский персонал: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</w:t>
      </w: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стоматолога                 -  </w:t>
      </w:r>
      <w:r w:rsidR="00846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 единица</w:t>
      </w:r>
    </w:p>
    <w:p w:rsidR="008459B1" w:rsidRPr="00654BE5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 xml:space="preserve">Медицинская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4BE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7D2">
        <w:rPr>
          <w:rFonts w:ascii="Times New Roman" w:hAnsi="Times New Roman" w:cs="Times New Roman"/>
          <w:sz w:val="24"/>
          <w:szCs w:val="24"/>
        </w:rPr>
        <w:t>2</w:t>
      </w:r>
      <w:r w:rsidRPr="00654BE5">
        <w:rPr>
          <w:rFonts w:ascii="Times New Roman" w:hAnsi="Times New Roman" w:cs="Times New Roman"/>
          <w:sz w:val="24"/>
          <w:szCs w:val="24"/>
        </w:rPr>
        <w:t xml:space="preserve"> шт. единиц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459B1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4BE5">
        <w:rPr>
          <w:rFonts w:ascii="Times New Roman" w:hAnsi="Times New Roman" w:cs="Times New Roman"/>
          <w:sz w:val="24"/>
          <w:szCs w:val="24"/>
        </w:rPr>
        <w:t>Сестра</w:t>
      </w:r>
    </w:p>
    <w:p w:rsidR="008459B1" w:rsidRDefault="008459B1" w:rsidP="00654BE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047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654BE5" w:rsidRDefault="008459B1" w:rsidP="00893E0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739E4" w:rsidRDefault="008459B1" w:rsidP="00893E0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Материально-техническое о</w:t>
      </w:r>
      <w:r w:rsidRPr="009739E4">
        <w:rPr>
          <w:rFonts w:ascii="Times New Roman" w:hAnsi="Times New Roman" w:cs="Times New Roman"/>
          <w:b/>
          <w:bCs/>
          <w:sz w:val="24"/>
          <w:szCs w:val="24"/>
        </w:rPr>
        <w:t>снащение клиники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Оснащение клиники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учетом рекомендаций </w:t>
      </w:r>
      <w:r w:rsidRPr="00FA183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717" w:tooltip="Ссылка на текущий документ" w:history="1">
        <w:r w:rsidRPr="0000264E">
          <w:rPr>
            <w:rFonts w:ascii="Times New Roman" w:hAnsi="Times New Roman" w:cs="Times New Roman"/>
            <w:sz w:val="24"/>
            <w:szCs w:val="24"/>
          </w:rPr>
          <w:t>приложению N 11</w:t>
        </w:r>
      </w:hyperlink>
      <w:r w:rsidRPr="00FA183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 вышеуказанному «</w:t>
      </w:r>
      <w:r w:rsidRPr="00FA1832">
        <w:rPr>
          <w:rFonts w:ascii="Times New Roman" w:hAnsi="Times New Roman" w:cs="Times New Roman"/>
          <w:sz w:val="24"/>
          <w:szCs w:val="24"/>
        </w:rPr>
        <w:t>Порядку оказания медицинской помощи взрослому населению при стоматологических заболеваниях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1832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A1832">
        <w:rPr>
          <w:rFonts w:ascii="Times New Roman" w:hAnsi="Times New Roman" w:cs="Times New Roman"/>
          <w:sz w:val="24"/>
          <w:szCs w:val="24"/>
        </w:rPr>
        <w:t xml:space="preserve"> и вида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1832">
        <w:rPr>
          <w:rFonts w:ascii="Times New Roman" w:hAnsi="Times New Roman" w:cs="Times New Roman"/>
          <w:sz w:val="24"/>
          <w:szCs w:val="24"/>
        </w:rPr>
        <w:t xml:space="preserve"> оказываем</w:t>
      </w:r>
      <w:r>
        <w:rPr>
          <w:rFonts w:ascii="Times New Roman" w:hAnsi="Times New Roman" w:cs="Times New Roman"/>
          <w:sz w:val="24"/>
          <w:szCs w:val="24"/>
        </w:rPr>
        <w:t xml:space="preserve">ой амбулаторно-поликлинической помощи по </w:t>
      </w:r>
      <w:r w:rsidRPr="00FA1832">
        <w:rPr>
          <w:rFonts w:ascii="Times New Roman" w:hAnsi="Times New Roman" w:cs="Times New Roman"/>
          <w:sz w:val="24"/>
          <w:szCs w:val="24"/>
        </w:rPr>
        <w:t>стоматологическ</w:t>
      </w:r>
      <w:r>
        <w:rPr>
          <w:rFonts w:ascii="Times New Roman" w:hAnsi="Times New Roman" w:cs="Times New Roman"/>
          <w:sz w:val="24"/>
          <w:szCs w:val="24"/>
        </w:rPr>
        <w:t xml:space="preserve">им  услугам в  </w:t>
      </w:r>
      <w:r w:rsidR="008467D2">
        <w:rPr>
          <w:rFonts w:ascii="Times New Roman" w:hAnsi="Times New Roman"/>
          <w:sz w:val="24"/>
          <w:szCs w:val="24"/>
        </w:rPr>
        <w:t xml:space="preserve">ООО «ДОКТОР ДЕНТ </w:t>
      </w:r>
      <w:r w:rsidR="00AE33B6" w:rsidRPr="00AE33B6">
        <w:rPr>
          <w:rFonts w:ascii="Times New Roman" w:hAnsi="Times New Roman"/>
          <w:sz w:val="24"/>
          <w:szCs w:val="24"/>
        </w:rPr>
        <w:t>»</w:t>
      </w:r>
      <w:r w:rsidR="00AE33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имеющейся лицензии на медицинскую деятельность</w:t>
      </w:r>
      <w:r w:rsidRPr="00FA1832">
        <w:rPr>
          <w:rFonts w:ascii="Times New Roman" w:hAnsi="Times New Roman" w:cs="Times New Roman"/>
          <w:sz w:val="24"/>
          <w:szCs w:val="24"/>
        </w:rPr>
        <w:t xml:space="preserve"> клиники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A1832">
        <w:rPr>
          <w:rFonts w:ascii="Times New Roman" w:hAnsi="Times New Roman" w:cs="Times New Roman"/>
          <w:sz w:val="24"/>
          <w:szCs w:val="24"/>
        </w:rPr>
        <w:t xml:space="preserve"> Для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функций </w:t>
      </w:r>
      <w:r w:rsidRPr="00FA1832">
        <w:rPr>
          <w:rFonts w:ascii="Times New Roman" w:hAnsi="Times New Roman" w:cs="Times New Roman"/>
          <w:sz w:val="24"/>
          <w:szCs w:val="24"/>
        </w:rPr>
        <w:t>клиники в ее структуре предусм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1832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ены для обслуживания взрослого населения кабинеты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83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совмещенный кабинет посменной работы и  осмотра пациентов врачами стоматологами со специализацией:  </w:t>
      </w:r>
      <w:r w:rsidRPr="00B7567C">
        <w:rPr>
          <w:rFonts w:ascii="Times New Roman" w:hAnsi="Times New Roman" w:cs="Times New Roman"/>
          <w:sz w:val="24"/>
          <w:szCs w:val="24"/>
        </w:rPr>
        <w:t xml:space="preserve">терапия, ортопедия, </w:t>
      </w:r>
      <w:r>
        <w:rPr>
          <w:rFonts w:ascii="Times New Roman" w:hAnsi="Times New Roman" w:cs="Times New Roman"/>
          <w:sz w:val="24"/>
          <w:szCs w:val="24"/>
        </w:rPr>
        <w:t xml:space="preserve">ортодонтия, </w:t>
      </w:r>
      <w:r w:rsidRPr="00B7567C">
        <w:rPr>
          <w:rFonts w:ascii="Times New Roman" w:hAnsi="Times New Roman" w:cs="Times New Roman"/>
          <w:sz w:val="24"/>
          <w:szCs w:val="24"/>
        </w:rPr>
        <w:t>стоматология общей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совмещенный кабинет для  посменной работы и  осмотра пациентов врачами стоматологами со специализацией:  </w:t>
      </w:r>
      <w:r w:rsidRPr="00B7567C">
        <w:rPr>
          <w:rFonts w:ascii="Times New Roman" w:hAnsi="Times New Roman" w:cs="Times New Roman"/>
          <w:sz w:val="24"/>
          <w:szCs w:val="24"/>
        </w:rPr>
        <w:t xml:space="preserve">хирургия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отдельный рентгенологический кабинет; </w:t>
      </w:r>
    </w:p>
    <w:p w:rsidR="008459B1" w:rsidRPr="00B7567C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отдельный детский кабинет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832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стерилизационн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4A">
        <w:rPr>
          <w:rFonts w:ascii="Times New Roman" w:hAnsi="Times New Roman" w:cs="Times New Roman"/>
          <w:sz w:val="24"/>
          <w:szCs w:val="24"/>
        </w:rPr>
        <w:t xml:space="preserve">-  </w:t>
      </w:r>
      <w:hyperlink r:id="rId26" w:tooltip="Приказ Минздравсоцразвития России от 15.05.2012 N 543н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{КонсультантПлюс}" w:history="1">
        <w:r w:rsidRPr="0058364A">
          <w:rPr>
            <w:rFonts w:ascii="Times New Roman" w:hAnsi="Times New Roman" w:cs="Times New Roman"/>
            <w:sz w:val="24"/>
            <w:szCs w:val="24"/>
          </w:rPr>
          <w:t>регистратур</w:t>
        </w:r>
      </w:hyperlink>
      <w:r w:rsidRPr="0058364A">
        <w:rPr>
          <w:rFonts w:ascii="Times New Roman" w:hAnsi="Times New Roman" w:cs="Times New Roman"/>
          <w:sz w:val="24"/>
          <w:szCs w:val="24"/>
        </w:rPr>
        <w:t>а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Pr="00B7567C" w:rsidRDefault="008459B1" w:rsidP="00893E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7567C">
        <w:rPr>
          <w:rFonts w:ascii="Times New Roman" w:hAnsi="Times New Roman" w:cs="Times New Roman"/>
          <w:sz w:val="24"/>
          <w:szCs w:val="24"/>
        </w:rPr>
        <w:t>рдинаторская</w:t>
      </w:r>
    </w:p>
    <w:p w:rsidR="008459B1" w:rsidRPr="00FA1832" w:rsidRDefault="008459B1" w:rsidP="00047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83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 главного врача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832">
        <w:rPr>
          <w:rFonts w:ascii="Times New Roman" w:hAnsi="Times New Roman" w:cs="Times New Roman"/>
          <w:sz w:val="24"/>
          <w:szCs w:val="24"/>
        </w:rPr>
        <w:t>административно-хозяйственн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FA1832">
        <w:rPr>
          <w:rFonts w:ascii="Times New Roman" w:hAnsi="Times New Roman" w:cs="Times New Roman"/>
          <w:sz w:val="24"/>
          <w:szCs w:val="24"/>
        </w:rPr>
        <w:t>;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санитарно-гигиенические помещения.</w:t>
      </w:r>
    </w:p>
    <w:p w:rsidR="008459B1" w:rsidRPr="00FA1832" w:rsidRDefault="008459B1" w:rsidP="00893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1832">
        <w:rPr>
          <w:rFonts w:ascii="Times New Roman" w:hAnsi="Times New Roman" w:cs="Times New Roman"/>
          <w:sz w:val="24"/>
          <w:szCs w:val="24"/>
        </w:rPr>
        <w:t>томатологическ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A1832">
        <w:rPr>
          <w:rFonts w:ascii="Times New Roman" w:hAnsi="Times New Roman" w:cs="Times New Roman"/>
          <w:sz w:val="24"/>
          <w:szCs w:val="24"/>
        </w:rPr>
        <w:t xml:space="preserve"> (зуботехническ</w:t>
      </w:r>
      <w:r>
        <w:rPr>
          <w:rFonts w:ascii="Times New Roman" w:hAnsi="Times New Roman" w:cs="Times New Roman"/>
          <w:sz w:val="24"/>
          <w:szCs w:val="24"/>
        </w:rPr>
        <w:t>ие)</w:t>
      </w:r>
      <w:r w:rsidRPr="00FA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работы в клинике осуществляются по договору с другими организациями на их территории.</w:t>
      </w:r>
    </w:p>
    <w:p w:rsidR="008459B1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FA1832" w:rsidRDefault="008459B1" w:rsidP="00893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9B1" w:rsidRPr="009A6F69" w:rsidRDefault="008459B1" w:rsidP="00893E01">
      <w:pPr>
        <w:tabs>
          <w:tab w:val="left" w:pos="1965"/>
        </w:tabs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Принятый комплект оснащения кабинетов </w:t>
      </w:r>
      <w:r w:rsidR="00AE33B6" w:rsidRPr="00AE33B6">
        <w:rPr>
          <w:rFonts w:ascii="Times New Roman" w:hAnsi="Times New Roman"/>
          <w:sz w:val="24"/>
          <w:szCs w:val="24"/>
        </w:rPr>
        <w:t>ООО «ДОКТОР ДЕНТ»</w:t>
      </w: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560"/>
      </w:tblGrid>
      <w:tr w:rsidR="008459B1" w:rsidRPr="0071730C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медицинского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30C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30C">
              <w:rPr>
                <w:b/>
                <w:bCs/>
                <w:color w:val="000000"/>
                <w:sz w:val="20"/>
                <w:szCs w:val="20"/>
              </w:rPr>
              <w:t>кабинет</w:t>
            </w:r>
          </w:p>
        </w:tc>
      </w:tr>
      <w:tr w:rsidR="008459B1" w:rsidRPr="0071730C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9B1" w:rsidRPr="0071730C" w:rsidRDefault="008459B1" w:rsidP="005C1BD3">
            <w:pPr>
              <w:tabs>
                <w:tab w:val="left" w:pos="1965"/>
              </w:tabs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абочее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 шт.)  в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рача-стоматолога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включающее: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 с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>томатологическ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60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принадлежностями, вариант исполнения PRIMUS 1058 </w:t>
            </w:r>
            <w:proofErr w:type="spellStart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>Life</w:t>
            </w:r>
            <w:proofErr w:type="spellEnd"/>
            <w:r w:rsidR="00AE33B6" w:rsidRPr="00520A0B"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 w:rsidR="00AE33B6" w:rsidRPr="00C76D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оснащенную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б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ормашин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зуботехническ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 пылеуловителем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и защитным боксом (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эргобокс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турбиной,  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микромотором, 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диатермокоагулятором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,  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ультразвуковым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скалером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стоматологический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пылесосом, </w:t>
            </w:r>
          </w:p>
          <w:p w:rsidR="008459B1" w:rsidRPr="00F760B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тсасыватель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слюны (</w:t>
            </w:r>
            <w:proofErr w:type="gram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стоматологический</w:t>
            </w:r>
            <w:proofErr w:type="gram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слюноотсос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)   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негатоскопом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ппарат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воздушно-абразивный для снятия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зубных отложений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спира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отсасыватель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хирургическим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аконечник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стоматологический механический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>прямой для микромотора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стоматологический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эндо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донтический  понижающий механический  угловой для микромотора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стоматологический турбинный с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фиброоптикой</w:t>
            </w:r>
            <w:proofErr w:type="spellEnd"/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аконечник стоматологический редукторный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фиброоптикой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повышающий механический       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угловой для микромотора, под турбинный бор   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ветильник стоматологический</w:t>
            </w:r>
          </w:p>
          <w:p w:rsidR="008459B1" w:rsidRPr="001E330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лампой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для  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фототополимеризации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spellStart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светоотверждения</w:t>
            </w:r>
            <w:proofErr w:type="spellEnd"/>
            <w:r w:rsidRPr="001E33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459B1" w:rsidRDefault="008459B1" w:rsidP="005C1B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>- стул для врача-стоматолога</w:t>
            </w:r>
          </w:p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стул для ассистента врача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9B1" w:rsidRPr="00C678EC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терапия, ортопедия, </w:t>
            </w:r>
          </w:p>
          <w:p w:rsidR="008459B1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ортодонтия,</w:t>
            </w:r>
          </w:p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 xml:space="preserve">хирургия и  </w:t>
            </w:r>
            <w:proofErr w:type="spellStart"/>
            <w:r>
              <w:rPr>
                <w:rFonts w:ascii="Times New Roman" w:hAnsi="Times New Roman" w:cs="Times New Roman"/>
              </w:rPr>
              <w:t>пародонтология</w:t>
            </w:r>
            <w:proofErr w:type="spellEnd"/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рентгеновский дентальный 765 с принадлежностями («765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DC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визиографом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стоматологическим «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Visualix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eHD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принадлежностями  </w:t>
            </w:r>
          </w:p>
          <w:p w:rsidR="008459B1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визиографом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стоматологическим «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Visualix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принадлежностями </w:t>
            </w:r>
          </w:p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рентгенологический кабинет 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Ортопантомограф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стоматологический«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Orthoralix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” с принадлежностями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9200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DDE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Ceph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с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цефалостатом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и цифровым универсальным датчиком)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рентгенологический кабинет 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стоматологический ультразвуковой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ini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Master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FT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155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 (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Piuzon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scaler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EMS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SACH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-1260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Swiss</w:t>
            </w:r>
            <w:proofErr w:type="spellEnd"/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Аппарат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хирургии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имплантации</w:t>
            </w:r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INTRAsurg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mun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 xml:space="preserve">  300 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>физиодиспенсер</w:t>
            </w:r>
            <w:proofErr w:type="spellEnd"/>
            <w:r w:rsidRPr="000553BC">
              <w:rPr>
                <w:rFonts w:ascii="Times New Roman" w:hAnsi="Times New Roman" w:cs="Times New Roman"/>
                <w:sz w:val="22"/>
                <w:szCs w:val="22"/>
              </w:rPr>
              <w:t>)  с принадлежностями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хирургия и ортодонтия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Аппарат для пломбировки 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для разогрева гуттаперчевого штифта с принадлежностями  (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– 1005)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Лампа для отбеливания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ZOOM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AP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Прибор для определения топографии корневого канала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Апекслокатор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Райапекс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5 (</w:t>
            </w:r>
            <w:proofErr w:type="spellStart"/>
            <w:r w:rsidRPr="006727F2">
              <w:rPr>
                <w:rFonts w:ascii="Times New Roman" w:hAnsi="Times New Roman" w:cs="Times New Roman"/>
                <w:sz w:val="22"/>
                <w:szCs w:val="22"/>
              </w:rPr>
              <w:t>Raypex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5)  с принадлежностями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727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B6F9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Наконечники стоматологические турбинные, угловые и прямые, воздушные моторы  серии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RC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 xml:space="preserve">По 2 </w:t>
            </w:r>
            <w:proofErr w:type="spellStart"/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копмплекта</w:t>
            </w:r>
            <w:proofErr w:type="spellEnd"/>
            <w:r w:rsidRPr="00F03D3A">
              <w:rPr>
                <w:rFonts w:ascii="Times New Roman" w:hAnsi="Times New Roman" w:cs="Times New Roman"/>
                <w:sz w:val="18"/>
                <w:szCs w:val="18"/>
              </w:rPr>
              <w:t xml:space="preserve"> на установку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Наконечники стоматологические турбинные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mini</w:t>
            </w:r>
            <w:proofErr w:type="spellEnd"/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KaVo</w:t>
            </w:r>
            <w:proofErr w:type="spellEnd"/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TURBINE</w:t>
            </w:r>
            <w:r w:rsidRPr="00380EB5">
              <w:rPr>
                <w:rFonts w:ascii="Times New Roman" w:hAnsi="Times New Roman" w:cs="Times New Roman"/>
                <w:sz w:val="22"/>
                <w:szCs w:val="22"/>
              </w:rPr>
              <w:t xml:space="preserve">  с принадлежностями к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7D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По 2 комплекта на установку</w:t>
            </w:r>
          </w:p>
          <w:p w:rsidR="008459B1" w:rsidRPr="008467D2" w:rsidRDefault="008459B1" w:rsidP="008467D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893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Системы компрессорные стоматологические  серии «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DURR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 для подготовки свободного от масса  сухого отфильтрованного воздуха с принадлежностями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DURR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»  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Tornado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130)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компрессорная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терилизатор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(автоклав) серии  «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MELAG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принадлежностями </w:t>
            </w:r>
            <w:proofErr w:type="gram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тип 23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342F2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Прибор по уходу за стоматологическими инструментами 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QUATTROcare</w:t>
            </w:r>
            <w:proofErr w:type="spell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plus</w:t>
            </w:r>
            <w:proofErr w:type="spell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 2124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с принадлежностями</w:t>
            </w:r>
          </w:p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 xml:space="preserve"> Принадлежности: </w:t>
            </w:r>
          </w:p>
          <w:p w:rsidR="008459B1" w:rsidRPr="00342F2B" w:rsidRDefault="008459B1" w:rsidP="00893E01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Переходники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плотнительные</w:t>
            </w:r>
            <w:proofErr w:type="spellEnd"/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 кольца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оммутационная втулка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плотнение для переходников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оддон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>даптер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42F2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Аппарат для запечатывания стерильного инструмента «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SEAL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1B285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Рулоны и пакеты для стерилизации и хранения изделий медицинского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3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Мойка  </w:t>
            </w: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ультрозвуковая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Elmasonic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CD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-4820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B6F9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подготовки и очистки воды </w:t>
            </w:r>
            <w:proofErr w:type="spellStart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>Аквадистилятор</w:t>
            </w:r>
            <w:proofErr w:type="spellEnd"/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DZ</w:t>
            </w:r>
            <w:r w:rsidRPr="00FB6F92">
              <w:rPr>
                <w:rFonts w:ascii="Times New Roman" w:hAnsi="Times New Roman" w:cs="Times New Roman"/>
                <w:sz w:val="22"/>
                <w:szCs w:val="22"/>
              </w:rPr>
              <w:t xml:space="preserve">-  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Рециркуляторы</w:t>
            </w:r>
            <w:proofErr w:type="spellEnd"/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  бактерицидные компактные по ТУ  9451-204-07503307 -2012    РБК «ПОЗИС»  («</w:t>
            </w:r>
            <w:r w:rsidRPr="00F03D3A">
              <w:rPr>
                <w:rFonts w:ascii="Times New Roman" w:hAnsi="Times New Roman" w:cs="Times New Roman"/>
                <w:sz w:val="22"/>
                <w:szCs w:val="22"/>
              </w:rPr>
              <w:t>POZIS</w:t>
            </w: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03D3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D3A">
              <w:rPr>
                <w:rFonts w:ascii="Times New Roman" w:hAnsi="Times New Roman" w:cs="Times New Roman"/>
                <w:sz w:val="18"/>
                <w:szCs w:val="18"/>
              </w:rPr>
              <w:t>По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 --------------------</w:t>
            </w:r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хирургия и  ортодонтия</w:t>
            </w:r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  <w:p w:rsidR="008459B1" w:rsidRPr="001B285B" w:rsidRDefault="008459B1" w:rsidP="001B28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285B">
              <w:rPr>
                <w:rFonts w:ascii="Times New Roman" w:hAnsi="Times New Roman" w:cs="Times New Roman"/>
                <w:sz w:val="20"/>
                <w:szCs w:val="20"/>
              </w:rPr>
              <w:t>ЦСО</w:t>
            </w:r>
          </w:p>
        </w:tc>
      </w:tr>
      <w:tr w:rsidR="008459B1" w:rsidRPr="0071730C">
        <w:trPr>
          <w:trHeight w:val="14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30C">
              <w:rPr>
                <w:rFonts w:ascii="Times New Roman" w:hAnsi="Times New Roman" w:cs="Times New Roman"/>
                <w:b/>
                <w:bCs/>
              </w:rPr>
              <w:t xml:space="preserve">Мебель медицинская </w:t>
            </w:r>
          </w:p>
        </w:tc>
      </w:tr>
      <w:tr w:rsidR="008459B1" w:rsidRPr="0071730C">
        <w:trPr>
          <w:trHeight w:val="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4D19">
              <w:rPr>
                <w:rFonts w:ascii="Times New Roman" w:hAnsi="Times New Roman" w:cs="Times New Roman"/>
                <w:sz w:val="22"/>
                <w:szCs w:val="22"/>
              </w:rPr>
              <w:t xml:space="preserve">Столик стоматологический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  <w:r>
              <w:rPr>
                <w:rFonts w:ascii="Times New Roman" w:hAnsi="Times New Roman" w:cs="Times New Roman"/>
              </w:rPr>
              <w:t>, кроме рентген кабинета</w:t>
            </w:r>
          </w:p>
        </w:tc>
      </w:tr>
      <w:tr w:rsidR="008459B1" w:rsidRPr="0071730C">
        <w:trPr>
          <w:trHeight w:val="126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хранения расходных      </w:t>
            </w:r>
            <w:r w:rsidRPr="00C90F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 </w:t>
            </w:r>
          </w:p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медикаментов   </w:t>
            </w:r>
          </w:p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>Шкаф для медицинской одежды и белья</w:t>
            </w:r>
            <w:r w:rsidRPr="001E330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По 1 набору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B1" w:rsidRPr="00C90F1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мед кабинеты  </w:t>
            </w:r>
          </w:p>
        </w:tc>
      </w:tr>
      <w:tr w:rsidR="008459B1" w:rsidRPr="0071730C">
        <w:trPr>
          <w:trHeight w:val="6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Cell"/>
              <w:rPr>
                <w:rFonts w:ascii="Times New Roman" w:hAnsi="Times New Roman" w:cs="Times New Roman"/>
              </w:rPr>
            </w:pPr>
            <w:r w:rsidRPr="00C90F10">
              <w:rPr>
                <w:rFonts w:ascii="Times New Roman" w:hAnsi="Times New Roman" w:cs="Times New Roman"/>
                <w:sz w:val="22"/>
                <w:szCs w:val="22"/>
              </w:rPr>
              <w:t xml:space="preserve">Шкаф медицинский для хранения расходных      </w:t>
            </w:r>
            <w:r w:rsidRPr="00C90F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 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</w:rPr>
              <w:t>ЦСО</w:t>
            </w:r>
          </w:p>
        </w:tc>
      </w:tr>
      <w:tr w:rsidR="008459B1" w:rsidRPr="0071730C">
        <w:trPr>
          <w:trHeight w:val="69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b/>
                <w:bCs/>
              </w:rPr>
              <w:t>Инструменты и принадлежности многоразового использования</w:t>
            </w:r>
          </w:p>
        </w:tc>
      </w:tr>
      <w:tr w:rsidR="008459B1" w:rsidRPr="0071730C">
        <w:trPr>
          <w:trHeight w:val="1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хирургические  для установки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имплантантов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стамотологических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периотест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ортодонтия</w:t>
            </w:r>
          </w:p>
        </w:tc>
      </w:tr>
      <w:tr w:rsidR="008459B1" w:rsidRPr="0071730C">
        <w:trPr>
          <w:trHeight w:val="1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стоматологичсекие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режущие и ударные с острой кромкой с принадлежностями 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Инструменты: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скальпель, циркульные  ножи, нож для воска, трепан, костный напильник  и  мельница, костный скребок, долото, молоток, щипцы, кусачки,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скелер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распатор,, ложка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кюретажная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proofErr w:type="gramEnd"/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контейнер для инструментов, лоток, линейка, циркуль измеритель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</w:tbl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1560"/>
      </w:tblGrid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Ложки оттискные стоматологические металлические для верхней и нижней челюсти  ЛОС-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«ММИЗ»  и ЛОС-Н--«ММИЗ»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Инструмент стоматологический для удаления зубов (выкусывающие щипцы, кусачки костные)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DA6AF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 стоматологический многоразовый в наборах и  отдельно (вращающийся: боры,, фрезы, полиры, круги и диски алмазные;  оттесняющий, зонд,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кюрета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скейлер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ножевидные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инструменты, ножницы, элеватор, долота, пинцет,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штопфер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зеркало,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плагер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,  шпател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гладилки, ретракторы, роторасширители, укладчик нити,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коронко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сниматель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71B16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</w:t>
            </w:r>
            <w:proofErr w:type="gramStart"/>
            <w:r w:rsidRPr="007173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коробки стерилизационные, рукоятки сменные, приспособления для заточки; боксы для хранения инструмента,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мандрели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; стерилизационные кассеты, пакеты для стерилизации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Органайзер смешанного типа (пустой)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Органайзер (пустой) -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LSX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Organizer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Empty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Калибратор 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RubberStop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Gauge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Губка для инструментов -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Instrument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73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Sponge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Пластиковый блок -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Plastic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Block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Резиновый ограничитель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Щипцы для извлечения сломанного инструмента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Набор матриц и </w:t>
            </w:r>
            <w:proofErr w:type="gram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приспособлений</w:t>
            </w:r>
            <w:proofErr w:type="gram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 стоматологических для моделирования пломб «ТОР  ВМ»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  <w:r w:rsidRPr="0071730C"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Инструменты стоматологические эндодонтические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для формирование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коронковой</w:t>
            </w:r>
            <w:proofErr w:type="spellEnd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 xml:space="preserve"> части; для обработки корневого канала. Формирование медиальной части, для </w:t>
            </w:r>
            <w:proofErr w:type="spellStart"/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обтурации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6563E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для работы с брекетами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: кусачки щипцы, инструмент для снятия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адгезива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инструмент для имплантатов, инструмент для формирования дуг, пинцет для работы с брекетами (прямой), пинцет для работы с брекетами (обратный), пинцет для щечных трубок (прямой), пинцет для щечных трубок (обратный), позиционер, крючок,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скалер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прямой,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штрипсодержатель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москиты,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боры, диски, фрезы, насадки,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термо-стикер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-спрей. 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Слепочные ложки: пластиковые, металлические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Брекет-протекторы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 подставка для инструментов, бокс: для хранения колец, для хранения брекетов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Инструменты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 для работы с брекетами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: кусачки щипцы, инструмент для снятия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адгезива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инструмент для имплантатов, инструмент для формирования дуг, пинцет для работы с брекетами (прямой), пинцет для работы с брекетами (обратный), пинцет для щечных трубок (прямой), пинцет для щечных трубок (обратный), позиционер, крючок,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скалер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такер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прямой,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штрипсодержатель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москиты,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штрипсы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боры, диски, фрезы, насадки,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термо-стикер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термо</w:t>
            </w:r>
            <w:proofErr w:type="spellEnd"/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-спрей. 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Слепочные ложки: пластиковые, металлические</w:t>
            </w:r>
          </w:p>
          <w:p w:rsidR="008459B1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>Брекет-протекторы</w:t>
            </w:r>
          </w:p>
          <w:p w:rsidR="008459B1" w:rsidRPr="009F7EF2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9F7EF2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Принадлежности:</w:t>
            </w:r>
            <w:r w:rsidRPr="009F7EF2">
              <w:rPr>
                <w:rFonts w:ascii="Times New Roman" w:hAnsi="Times New Roman" w:cs="Times New Roman"/>
                <w:sz w:val="22"/>
                <w:szCs w:val="22"/>
              </w:rPr>
              <w:t xml:space="preserve">  подставка для инструментов, бокс: для хранения колец, для хранения брекетов</w:t>
            </w:r>
          </w:p>
          <w:p w:rsidR="008459B1" w:rsidRPr="00380EB5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3E0">
              <w:rPr>
                <w:rFonts w:ascii="Times New Roman" w:hAnsi="Times New Roman" w:cs="Times New Roman"/>
              </w:rPr>
              <w:t>хирургия и  ортодонтия</w:t>
            </w:r>
          </w:p>
        </w:tc>
      </w:tr>
      <w:tr w:rsidR="008459B1" w:rsidRPr="0071730C">
        <w:trPr>
          <w:trHeight w:val="14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Изделия стоматологические  для профессиональной чистки и полировки зубов</w:t>
            </w:r>
            <w:r w:rsidRPr="0071730C">
              <w:t xml:space="preserve"> (</w:t>
            </w:r>
            <w:r w:rsidRPr="0071730C">
              <w:rPr>
                <w:rFonts w:ascii="Times New Roman" w:hAnsi="Times New Roman" w:cs="Times New Roman"/>
                <w:sz w:val="22"/>
                <w:szCs w:val="22"/>
              </w:rPr>
              <w:t>щётки  и чашки  полировочные)</w:t>
            </w:r>
            <w:r w:rsidRPr="0071730C">
              <w:t xml:space="preserve"> </w:t>
            </w:r>
          </w:p>
          <w:p w:rsidR="008459B1" w:rsidRPr="0071730C" w:rsidRDefault="008459B1" w:rsidP="005C1B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</w:tc>
      </w:tr>
      <w:tr w:rsidR="008459B1" w:rsidRPr="0071730C">
        <w:trPr>
          <w:trHeight w:val="24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FF1CAA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Расходные материалы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Шприцы с иглами одноразовые, бинты марлевые медицинские стерильные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нестирильные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помощи, аптечка 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0B1F6D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B1F6D">
              <w:rPr>
                <w:rFonts w:ascii="Times New Roman" w:hAnsi="Times New Roman" w:cs="Times New Roman"/>
              </w:rPr>
              <w:t>Все мед.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C05363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стоматологические: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адгезив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стоматологический для композиционных материалов;  для обработки каналов; для обработки десны; штифты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эндоканальные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гутаперчивые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абсорбирующие бумажные; оттискные материалы; для временного лечебного пломбирования зубов; пломбировочные  стоматологические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реставрационные , слепочные; порошки, цементы, нить</w:t>
            </w:r>
            <w:r w:rsidRPr="00C05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ретракции десны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71730C" w:rsidRDefault="008459B1" w:rsidP="005C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0C">
              <w:rPr>
                <w:rFonts w:ascii="Times New Roman" w:hAnsi="Times New Roman" w:cs="Times New Roman"/>
                <w:sz w:val="20"/>
                <w:szCs w:val="20"/>
              </w:rPr>
              <w:t>терапия, ортопедия, стоматология общей практики</w:t>
            </w:r>
          </w:p>
          <w:p w:rsidR="008459B1" w:rsidRPr="0051119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1119B">
              <w:rPr>
                <w:rFonts w:ascii="Times New Roman" w:hAnsi="Times New Roman" w:cs="Times New Roman"/>
              </w:rPr>
              <w:t>--------------------</w:t>
            </w:r>
          </w:p>
          <w:p w:rsidR="008459B1" w:rsidRPr="0051119B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1119B">
              <w:rPr>
                <w:rFonts w:ascii="Times New Roman" w:hAnsi="Times New Roman" w:cs="Times New Roman"/>
              </w:rPr>
              <w:t>хирургия и  ортодонтия</w:t>
            </w:r>
          </w:p>
          <w:p w:rsidR="008459B1" w:rsidRPr="00DA6AF0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Одежда одноразовая (медицинские халаты, маски, бахилы, </w:t>
            </w:r>
            <w:r w:rsidRPr="005B0A3E">
              <w:rPr>
                <w:rFonts w:ascii="Times New Roman" w:hAnsi="Times New Roman" w:cs="Times New Roman"/>
                <w:sz w:val="22"/>
                <w:szCs w:val="22"/>
              </w:rPr>
              <w:t xml:space="preserve">шапочки)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Перчатки медицинские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ассортименте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кабинеты</w:t>
            </w:r>
          </w:p>
        </w:tc>
      </w:tr>
      <w:tr w:rsidR="008459B1" w:rsidRPr="0071730C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Резиновые фартуки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B1" w:rsidRPr="00EB4D19" w:rsidRDefault="008459B1" w:rsidP="005C1BD3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Рентген кабинет</w:t>
            </w:r>
          </w:p>
        </w:tc>
      </w:tr>
    </w:tbl>
    <w:p w:rsidR="008459B1" w:rsidRPr="00C678EC" w:rsidRDefault="008459B1" w:rsidP="00893E01">
      <w:pPr>
        <w:rPr>
          <w:rFonts w:cs="Times New Roman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 w:rsidP="00893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1" w:rsidRDefault="008459B1">
      <w:pPr>
        <w:rPr>
          <w:rFonts w:cs="Times New Roman"/>
        </w:rPr>
      </w:pPr>
    </w:p>
    <w:sectPr w:rsidR="008459B1" w:rsidSect="00AE3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32C3"/>
    <w:multiLevelType w:val="hybridMultilevel"/>
    <w:tmpl w:val="03BE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E01"/>
    <w:rsid w:val="0000264E"/>
    <w:rsid w:val="00027FF5"/>
    <w:rsid w:val="000476F1"/>
    <w:rsid w:val="000553BC"/>
    <w:rsid w:val="00071D17"/>
    <w:rsid w:val="000B1F6D"/>
    <w:rsid w:val="001B1DE0"/>
    <w:rsid w:val="001B285B"/>
    <w:rsid w:val="001E3301"/>
    <w:rsid w:val="00290634"/>
    <w:rsid w:val="00291452"/>
    <w:rsid w:val="00342F2B"/>
    <w:rsid w:val="00380EB5"/>
    <w:rsid w:val="00390CB5"/>
    <w:rsid w:val="003F77C6"/>
    <w:rsid w:val="0051119B"/>
    <w:rsid w:val="005620D9"/>
    <w:rsid w:val="0058364A"/>
    <w:rsid w:val="005A4E16"/>
    <w:rsid w:val="005B0A3E"/>
    <w:rsid w:val="005C1BD3"/>
    <w:rsid w:val="00654BE5"/>
    <w:rsid w:val="006563E0"/>
    <w:rsid w:val="006727F2"/>
    <w:rsid w:val="0071730C"/>
    <w:rsid w:val="008459B1"/>
    <w:rsid w:val="008467D2"/>
    <w:rsid w:val="00893E01"/>
    <w:rsid w:val="00923371"/>
    <w:rsid w:val="00971B16"/>
    <w:rsid w:val="009739E4"/>
    <w:rsid w:val="00975F13"/>
    <w:rsid w:val="009A6F69"/>
    <w:rsid w:val="009E58BB"/>
    <w:rsid w:val="009F2605"/>
    <w:rsid w:val="009F7EF2"/>
    <w:rsid w:val="00A37AF7"/>
    <w:rsid w:val="00AE33B6"/>
    <w:rsid w:val="00B7567C"/>
    <w:rsid w:val="00B80704"/>
    <w:rsid w:val="00C05363"/>
    <w:rsid w:val="00C678EC"/>
    <w:rsid w:val="00C76048"/>
    <w:rsid w:val="00C847EB"/>
    <w:rsid w:val="00C90F10"/>
    <w:rsid w:val="00CA2B3F"/>
    <w:rsid w:val="00CF4091"/>
    <w:rsid w:val="00D03E32"/>
    <w:rsid w:val="00D67CAD"/>
    <w:rsid w:val="00DA6AF0"/>
    <w:rsid w:val="00E06381"/>
    <w:rsid w:val="00EB4D19"/>
    <w:rsid w:val="00F03D3A"/>
    <w:rsid w:val="00F760B0"/>
    <w:rsid w:val="00FA1832"/>
    <w:rsid w:val="00FA1F66"/>
    <w:rsid w:val="00FA741F"/>
    <w:rsid w:val="00FB6F92"/>
    <w:rsid w:val="00FF1CAA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E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93E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893E01"/>
    <w:rPr>
      <w:rFonts w:cs="Calibri"/>
      <w:sz w:val="22"/>
      <w:szCs w:val="22"/>
      <w:lang w:eastAsia="en-US"/>
    </w:rPr>
  </w:style>
  <w:style w:type="paragraph" w:customStyle="1" w:styleId="ConsCell">
    <w:name w:val="ConsCell"/>
    <w:uiPriority w:val="99"/>
    <w:rsid w:val="00893E01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3E8F806FDF8C1E43F8297A13F799A86A0F389246EA4DBFDDFF117B16328ABA99317F0EC31CDC13Bw6N" TargetMode="External"/><Relationship Id="rId13" Type="http://schemas.openxmlformats.org/officeDocument/2006/relationships/hyperlink" Target="consultantplus://offline/ref=4853E8F806FDF8C1E43F8297A13F799A86A0F389246EA4DBFDDFF117B16328ABA99317F0EC31CEC63BwAN" TargetMode="External"/><Relationship Id="rId18" Type="http://schemas.openxmlformats.org/officeDocument/2006/relationships/hyperlink" Target="consultantplus://offline/ref=4853E8F806FDF8C1E43F8297A13F799A86A0F389246EA4DBFDDFF117B16328ABA99317F0EC31CEC43BwAN" TargetMode="External"/><Relationship Id="rId26" Type="http://schemas.openxmlformats.org/officeDocument/2006/relationships/hyperlink" Target="consultantplus://offline/ref=4853E8F806FDF8C1E43F8297A13F799A86A1F98E266BA4DBFDDFF117B16328ABA99317F0EC31CFC03BwD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53E8F806FDF8C1E43F8297A13F799A86A0F389246EA4DBFDDFF117B16328ABA99317F0EC31CEC63BwAN" TargetMode="External"/><Relationship Id="rId7" Type="http://schemas.openxmlformats.org/officeDocument/2006/relationships/hyperlink" Target="consultantplus://offline/ref=4853E8F806FDF8C1E43F8297A13F799A8EA5FD8B2861F9D1F586FD15B66C77BCAEDA1BF1EC31CC3Cw1N" TargetMode="External"/><Relationship Id="rId12" Type="http://schemas.openxmlformats.org/officeDocument/2006/relationships/hyperlink" Target="consultantplus://offline/ref=4853E8F806FDF8C1E43F8297A13F799A86A0F389246EA4DBFDDFF117B16328ABA99317F0EC31CEC73BwAN" TargetMode="External"/><Relationship Id="rId17" Type="http://schemas.openxmlformats.org/officeDocument/2006/relationships/hyperlink" Target="consultantplus://offline/ref=4853E8F806FDF8C1E43F8297A13F799A86A0F389246EA4DBFDDFF117B16328ABA99317F0EC31CDC13Bw6N" TargetMode="External"/><Relationship Id="rId25" Type="http://schemas.openxmlformats.org/officeDocument/2006/relationships/hyperlink" Target="consultantplus://offline/ref=4853E8F806FDF8C1E43F8297A13F799A86A2FF8C276BA4DBFDDFF117B16328ABA99317F0EC31CFC83Bw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3E8F806FDF8C1E43F8297A13F799A86A2FF8C276BA4DBFDDFF117B16328ABA99317F0EC31CDC03BwFN" TargetMode="External"/><Relationship Id="rId20" Type="http://schemas.openxmlformats.org/officeDocument/2006/relationships/hyperlink" Target="consultantplus://offline/ref=4853E8F806FDF8C1E43F8297A13F799A86A0F389246EA4DBFDDFF117B16328ABA99317F0EC31CEC63BwF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3E8F806FDF8C1E43F8297A13F799A8EA7FB862161F9D1F586FD15B66C77BCAEDA1BF1EC31CC3Cw1N" TargetMode="External"/><Relationship Id="rId11" Type="http://schemas.openxmlformats.org/officeDocument/2006/relationships/hyperlink" Target="consultantplus://offline/ref=4853E8F806FDF8C1E43F8297A13F799A86A0F389246EA4DBFDDFF117B16328ABA99317F0EC31CEC63BwFN" TargetMode="External"/><Relationship Id="rId24" Type="http://schemas.openxmlformats.org/officeDocument/2006/relationships/hyperlink" Target="consultantplus://offline/ref=4853E8F806FDF8C1E43F8297A13F799A86A2FF8C276BA4DBFDDFF117B16328ABA99317F0EC31CDC03Bw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53E8F806FDF8C1E43F8297A13F799A86A0F389246EA4DBFDDFF117B16328ABA99317F0EC31CFC23BwAN" TargetMode="External"/><Relationship Id="rId23" Type="http://schemas.openxmlformats.org/officeDocument/2006/relationships/hyperlink" Target="consultantplus://offline/ref=4853E8F806FDF8C1E43F8297A13F799A86A2FF8C276BA4DBFDDFF117B16328ABA99317F0EC31CDC03BwF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853E8F806FDF8C1E43F8297A13F799A86A0F389246EA4DBFDDFF117B16328ABA99317F0EC31CFC53BwFN" TargetMode="External"/><Relationship Id="rId19" Type="http://schemas.openxmlformats.org/officeDocument/2006/relationships/hyperlink" Target="consultantplus://offline/ref=4853E8F806FDF8C1E43F8297A13F799A86A0F389246EA4DBFDDFF117B16328ABA99317F0EC31CFC53Bw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3E8F806FDF8C1E43F8297A13F799A86A0F389246EA4DBFDDFF117B16328ABA99317F0EC31CEC43BwAN" TargetMode="External"/><Relationship Id="rId14" Type="http://schemas.openxmlformats.org/officeDocument/2006/relationships/hyperlink" Target="consultantplus://offline/ref=4853E8F806FDF8C1E43F8297A13F799A86A0F389246EA4DBFDDFF117B16328ABA99317F0EC31C9C63BwFN" TargetMode="External"/><Relationship Id="rId22" Type="http://schemas.openxmlformats.org/officeDocument/2006/relationships/hyperlink" Target="consultantplus://offline/ref=4853E8F806FDF8C1E43F8297A13F799A86A0F389246EA4DBFDDFF117B16328ABA99317F0EC31CEC73Bw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3832</Words>
  <Characters>21844</Characters>
  <Application>Microsoft Office Word</Application>
  <DocSecurity>0</DocSecurity>
  <Lines>182</Lines>
  <Paragraphs>51</Paragraphs>
  <ScaleCrop>false</ScaleCrop>
  <Company>Microsoft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2019-11-06T11:21:00Z</cp:lastPrinted>
  <dcterms:created xsi:type="dcterms:W3CDTF">2014-06-01T13:09:00Z</dcterms:created>
  <dcterms:modified xsi:type="dcterms:W3CDTF">2020-08-19T19:34:00Z</dcterms:modified>
</cp:coreProperties>
</file>